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9F4" w:rsidRPr="00AF37C1" w:rsidRDefault="00BA49F4" w:rsidP="00BA49F4">
      <w:pPr>
        <w:jc w:val="center"/>
        <w:rPr>
          <w:rFonts w:ascii="TH Niramit AS" w:hAnsi="TH Niramit AS" w:cs="TH Niramit AS"/>
          <w:b/>
          <w:bCs/>
          <w:sz w:val="24"/>
          <w:szCs w:val="32"/>
        </w:rPr>
      </w:pPr>
      <w:r w:rsidRPr="00AF37C1">
        <w:rPr>
          <w:rFonts w:ascii="TH Niramit AS" w:hAnsi="TH Niramit AS" w:cs="TH Niramit AS"/>
          <w:b/>
          <w:bCs/>
          <w:sz w:val="24"/>
          <w:szCs w:val="32"/>
          <w:cs/>
        </w:rPr>
        <w:t>ขั้นตอนการดำเนินงานในการให้บริการเว็บ</w:t>
      </w:r>
      <w:proofErr w:type="spellStart"/>
      <w:r w:rsidRPr="00AF37C1">
        <w:rPr>
          <w:rFonts w:ascii="TH Niramit AS" w:hAnsi="TH Niramit AS" w:cs="TH Niramit AS"/>
          <w:b/>
          <w:bCs/>
          <w:sz w:val="24"/>
          <w:szCs w:val="32"/>
          <w:cs/>
        </w:rPr>
        <w:t>ไซค์</w:t>
      </w:r>
      <w:proofErr w:type="spellEnd"/>
      <w:r w:rsidRPr="00AF37C1">
        <w:rPr>
          <w:rFonts w:ascii="TH Niramit AS" w:hAnsi="TH Niramit AS" w:cs="TH Niramit AS"/>
          <w:b/>
          <w:bCs/>
          <w:sz w:val="24"/>
          <w:szCs w:val="32"/>
          <w:cs/>
        </w:rPr>
        <w:t>ของ</w:t>
      </w:r>
      <w:r w:rsidR="00FD25DD">
        <w:rPr>
          <w:rFonts w:ascii="TH Niramit AS" w:hAnsi="TH Niramit AS" w:cs="TH Niramit AS" w:hint="cs"/>
          <w:b/>
          <w:bCs/>
          <w:sz w:val="24"/>
          <w:szCs w:val="32"/>
          <w:cs/>
        </w:rPr>
        <w:t>กองแผนงาน</w:t>
      </w:r>
      <w:r w:rsidRPr="00AF37C1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โดยแบ่งออกเป็น 2 กรณีดังนี้</w:t>
      </w:r>
    </w:p>
    <w:p w:rsidR="00BA49F4" w:rsidRDefault="00BA49F4" w:rsidP="00BA49F4">
      <w:pPr>
        <w:pStyle w:val="a3"/>
        <w:numPr>
          <w:ilvl w:val="0"/>
          <w:numId w:val="1"/>
        </w:numPr>
        <w:rPr>
          <w:rFonts w:ascii="TH Niramit AS" w:hAnsi="TH Niramit AS" w:cs="TH Niramit AS"/>
          <w:b/>
          <w:bCs/>
          <w:sz w:val="24"/>
          <w:szCs w:val="32"/>
        </w:rPr>
      </w:pPr>
      <w:r>
        <w:rPr>
          <w:rFonts w:ascii="TH Niramit AS" w:hAnsi="TH Niramit AS" w:cs="TH Niramit AS" w:hint="cs"/>
          <w:b/>
          <w:bCs/>
          <w:sz w:val="24"/>
          <w:szCs w:val="32"/>
          <w:cs/>
        </w:rPr>
        <w:t>การเพิ่มข้อมูลโดยผู้ดูแลระบบ</w:t>
      </w:r>
      <w:r>
        <w:rPr>
          <w:rFonts w:ascii="TH Niramit AS" w:hAnsi="TH Niramit AS" w:cs="TH Niramit AS" w:hint="cs"/>
          <w:b/>
          <w:bCs/>
          <w:sz w:val="24"/>
          <w:szCs w:val="32"/>
          <w:cs/>
        </w:rPr>
        <w:br/>
        <w:t>1.1 นำข้อมูลดิบที่ต้องการขึ้นเว็บ</w:t>
      </w:r>
      <w:proofErr w:type="spellStart"/>
      <w:r>
        <w:rPr>
          <w:rFonts w:ascii="TH Niramit AS" w:hAnsi="TH Niramit AS" w:cs="TH Niramit AS" w:hint="cs"/>
          <w:b/>
          <w:bCs/>
          <w:sz w:val="24"/>
          <w:szCs w:val="32"/>
          <w:cs/>
        </w:rPr>
        <w:t>ไซค์</w:t>
      </w:r>
      <w:proofErr w:type="spellEnd"/>
      <w:r w:rsidR="00FD25DD">
        <w:rPr>
          <w:rFonts w:ascii="TH Niramit AS" w:hAnsi="TH Niramit AS" w:cs="TH Niramit AS" w:hint="cs"/>
          <w:b/>
          <w:bCs/>
          <w:sz w:val="24"/>
          <w:szCs w:val="32"/>
          <w:cs/>
        </w:rPr>
        <w:t>ส่ง</w:t>
      </w:r>
      <w:r>
        <w:rPr>
          <w:rFonts w:ascii="TH Niramit AS" w:hAnsi="TH Niramit AS" w:cs="TH Niramit AS" w:hint="cs"/>
          <w:b/>
          <w:bCs/>
          <w:sz w:val="24"/>
          <w:szCs w:val="32"/>
          <w:cs/>
        </w:rPr>
        <w:t>ให้ผู้ดูแลระบบ</w:t>
      </w:r>
      <w:r>
        <w:rPr>
          <w:rFonts w:ascii="TH Niramit AS" w:hAnsi="TH Niramit AS" w:cs="TH Niramit AS" w:hint="cs"/>
          <w:b/>
          <w:bCs/>
          <w:sz w:val="24"/>
          <w:szCs w:val="32"/>
          <w:cs/>
        </w:rPr>
        <w:br/>
        <w:t>1.2 ผู้ดูแลระบบทำการออกแบบและรูปแบบการนำเสนอ</w:t>
      </w:r>
      <w:r>
        <w:rPr>
          <w:rFonts w:ascii="TH Niramit AS" w:hAnsi="TH Niramit AS" w:cs="TH Niramit AS" w:hint="cs"/>
          <w:b/>
          <w:bCs/>
          <w:sz w:val="24"/>
          <w:szCs w:val="32"/>
          <w:cs/>
        </w:rPr>
        <w:br/>
        <w:t>1.3 นำข้อมูลเพิ่มในเว็บ</w:t>
      </w:r>
      <w:proofErr w:type="spellStart"/>
      <w:r>
        <w:rPr>
          <w:rFonts w:ascii="TH Niramit AS" w:hAnsi="TH Niramit AS" w:cs="TH Niramit AS" w:hint="cs"/>
          <w:b/>
          <w:bCs/>
          <w:sz w:val="24"/>
          <w:szCs w:val="32"/>
          <w:cs/>
        </w:rPr>
        <w:t>ไซค์</w:t>
      </w:r>
      <w:proofErr w:type="spellEnd"/>
      <w:r>
        <w:rPr>
          <w:rFonts w:ascii="TH Niramit AS" w:hAnsi="TH Niramit AS" w:cs="TH Niramit AS" w:hint="cs"/>
          <w:b/>
          <w:bCs/>
          <w:sz w:val="24"/>
          <w:szCs w:val="32"/>
          <w:cs/>
        </w:rPr>
        <w:t>ตามความสอดคล้องของเอกสารและหน่วยงาน</w:t>
      </w:r>
    </w:p>
    <w:p w:rsidR="00602378" w:rsidRDefault="0016423A" w:rsidP="00BA49F4">
      <w:pPr>
        <w:pStyle w:val="a3"/>
        <w:numPr>
          <w:ilvl w:val="0"/>
          <w:numId w:val="1"/>
        </w:numPr>
        <w:rPr>
          <w:rFonts w:ascii="TH Niramit AS" w:hAnsi="TH Niramit AS" w:cs="TH Niramit AS"/>
          <w:b/>
          <w:bCs/>
          <w:sz w:val="24"/>
          <w:szCs w:val="32"/>
        </w:rPr>
      </w:pPr>
      <w:r>
        <w:rPr>
          <w:rFonts w:ascii="TH Niramit AS" w:hAnsi="TH Niramit AS" w:cs="TH Niramit AS"/>
          <w:b/>
          <w:bCs/>
          <w:noProof/>
          <w:sz w:val="24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383.25pt;margin-top:283.85pt;width:63pt;height:11.25pt;z-index:251659264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>
        <w:rPr>
          <w:rFonts w:ascii="TH Niramit AS" w:hAnsi="TH Niramit AS" w:cs="TH Niramit AS"/>
          <w:b/>
          <w:bCs/>
          <w:noProof/>
          <w:sz w:val="24"/>
          <w:szCs w:val="32"/>
        </w:rPr>
        <w:pict>
          <v:oval id="_x0000_s1031" style="position:absolute;left:0;text-align:left;margin-left:446.25pt;margin-top:283.85pt;width:51pt;height:30.75pt;z-index:251658240" filled="f" fillcolor="#c0504d [3205]" strokecolor="red" strokeweight="2.25pt">
            <v:shadow on="t" type="perspective" color="#622423 [1605]" opacity=".5" offset="1pt" offset2="-1pt"/>
          </v:oval>
        </w:pict>
      </w:r>
      <w:r w:rsidR="00BA49F4">
        <w:rPr>
          <w:rFonts w:ascii="TH Niramit AS" w:hAnsi="TH Niramit AS" w:cs="TH Niramit AS" w:hint="cs"/>
          <w:b/>
          <w:bCs/>
          <w:sz w:val="24"/>
          <w:szCs w:val="32"/>
          <w:cs/>
        </w:rPr>
        <w:t>การเพิ่มข้อมูลโดยผู้ใช้</w:t>
      </w:r>
      <w:r w:rsidR="00BA49F4">
        <w:rPr>
          <w:rFonts w:ascii="TH Niramit AS" w:hAnsi="TH Niramit AS" w:cs="TH Niramit AS" w:hint="cs"/>
          <w:b/>
          <w:bCs/>
          <w:sz w:val="24"/>
          <w:szCs w:val="32"/>
          <w:cs/>
        </w:rPr>
        <w:br/>
        <w:t>2.1 เข้าสู่เว็บ</w:t>
      </w:r>
      <w:proofErr w:type="spellStart"/>
      <w:r w:rsidR="00BA49F4">
        <w:rPr>
          <w:rFonts w:ascii="TH Niramit AS" w:hAnsi="TH Niramit AS" w:cs="TH Niramit AS" w:hint="cs"/>
          <w:b/>
          <w:bCs/>
          <w:sz w:val="24"/>
          <w:szCs w:val="32"/>
          <w:cs/>
        </w:rPr>
        <w:t>ไซค์</w:t>
      </w:r>
      <w:proofErr w:type="spellEnd"/>
      <w:r w:rsidR="00BA49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hyperlink r:id="rId6" w:history="1">
        <w:r w:rsidR="00BA49F4" w:rsidRPr="00731B6A">
          <w:rPr>
            <w:rStyle w:val="a4"/>
            <w:rFonts w:ascii="TH Niramit AS" w:hAnsi="TH Niramit AS" w:cs="TH Niramit AS"/>
            <w:b/>
            <w:bCs/>
            <w:sz w:val="24"/>
            <w:szCs w:val="32"/>
          </w:rPr>
          <w:t>http://planning.mju.ac.th</w:t>
        </w:r>
      </w:hyperlink>
      <w:r w:rsidR="00BA49F4">
        <w:rPr>
          <w:rFonts w:ascii="TH Niramit AS" w:hAnsi="TH Niramit AS" w:cs="TH Niramit AS"/>
          <w:b/>
          <w:bCs/>
          <w:sz w:val="24"/>
          <w:szCs w:val="32"/>
        </w:rPr>
        <w:t xml:space="preserve"> </w:t>
      </w:r>
      <w:r w:rsidR="00BA49F4">
        <w:rPr>
          <w:rFonts w:ascii="TH Niramit AS" w:hAnsi="TH Niramit AS" w:cs="TH Niramit AS" w:hint="cs"/>
          <w:b/>
          <w:bCs/>
          <w:sz w:val="24"/>
          <w:szCs w:val="32"/>
          <w:cs/>
        </w:rPr>
        <w:t>ดังรูป</w:t>
      </w:r>
      <w:r w:rsidR="00BA49F4">
        <w:rPr>
          <w:rFonts w:ascii="TH Niramit AS" w:hAnsi="TH Niramit AS" w:cs="TH Niramit AS"/>
          <w:b/>
          <w:bCs/>
          <w:sz w:val="24"/>
          <w:szCs w:val="32"/>
        </w:rPr>
        <w:br/>
      </w:r>
      <w:r w:rsidR="002A2317">
        <w:object w:dxaOrig="10" w:dyaOrig="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7" o:title=""/>
          </v:shape>
          <o:OLEObject Type="Embed" ProgID="Photoshop.Image.10" ShapeID="_x0000_i1025" DrawAspect="Content" ObjectID="_1522744010" r:id="rId8">
            <o:FieldCodes>\s</o:FieldCodes>
          </o:OLEObject>
        </w:object>
      </w:r>
      <w:r w:rsidR="00BA49F4" w:rsidRPr="00BA49F4">
        <w:rPr>
          <w:rFonts w:ascii="TH Niramit AS" w:hAnsi="TH Niramit AS" w:cs="TH Niramit AS"/>
          <w:b/>
          <w:bCs/>
          <w:sz w:val="24"/>
          <w:szCs w:val="32"/>
        </w:rPr>
        <w:br/>
      </w:r>
      <w:r>
        <w:pict>
          <v:shape id="_x0000_i1026" type="#_x0000_t75" style="width:386.25pt;height:194.25pt">
            <v:imagedata r:id="rId9" o:title="1"/>
          </v:shape>
        </w:pict>
      </w:r>
      <w:r w:rsidR="00BA49F4">
        <w:rPr>
          <w:rFonts w:ascii="TH Niramit AS" w:hAnsi="TH Niramit AS" w:cs="TH Niramit AS"/>
          <w:b/>
          <w:bCs/>
          <w:sz w:val="24"/>
          <w:szCs w:val="32"/>
        </w:rPr>
        <w:br/>
        <w:t xml:space="preserve">2.2 </w:t>
      </w:r>
      <w:r w:rsidR="00BA49F4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คลิกเมนู </w:t>
      </w:r>
      <w:r w:rsidR="00BA49F4">
        <w:rPr>
          <w:rFonts w:ascii="TH Niramit AS" w:hAnsi="TH Niramit AS" w:cs="TH Niramit AS"/>
          <w:b/>
          <w:bCs/>
          <w:sz w:val="24"/>
          <w:szCs w:val="32"/>
        </w:rPr>
        <w:t>“</w:t>
      </w:r>
      <w:r w:rsidR="00BA49F4">
        <w:rPr>
          <w:rFonts w:ascii="TH Niramit AS" w:hAnsi="TH Niramit AS" w:cs="TH Niramit AS" w:hint="cs"/>
          <w:b/>
          <w:bCs/>
          <w:sz w:val="24"/>
          <w:szCs w:val="32"/>
          <w:cs/>
        </w:rPr>
        <w:t>ลงชื่อเข้าใช้งาน</w:t>
      </w:r>
      <w:r w:rsidR="00BA49F4">
        <w:rPr>
          <w:rFonts w:ascii="TH Niramit AS" w:hAnsi="TH Niramit AS" w:cs="TH Niramit AS"/>
          <w:b/>
          <w:bCs/>
          <w:sz w:val="24"/>
          <w:szCs w:val="32"/>
        </w:rPr>
        <w:t>”</w:t>
      </w:r>
    </w:p>
    <w:p w:rsidR="00BA49F4" w:rsidRDefault="00BA49F4" w:rsidP="00BA49F4">
      <w:pPr>
        <w:pStyle w:val="a3"/>
        <w:rPr>
          <w:rFonts w:ascii="TH Niramit AS" w:hAnsi="TH Niramit AS" w:cs="TH Niramit AS"/>
          <w:b/>
          <w:bCs/>
          <w:sz w:val="24"/>
          <w:szCs w:val="32"/>
        </w:rPr>
      </w:pPr>
      <w:r>
        <w:rPr>
          <w:rFonts w:hint="cs"/>
          <w:noProof/>
        </w:rPr>
        <w:drawing>
          <wp:inline distT="0" distB="0" distL="0" distR="0">
            <wp:extent cx="5731510" cy="2875276"/>
            <wp:effectExtent l="19050" t="0" r="2540" b="0"/>
            <wp:docPr id="25" name="Picture 25" descr="C:\Users\Administrato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ED6" w:rsidRDefault="00ED6ED6" w:rsidP="00BA49F4">
      <w:pPr>
        <w:pStyle w:val="a3"/>
        <w:rPr>
          <w:rFonts w:ascii="TH Niramit AS" w:hAnsi="TH Niramit AS" w:cs="TH Niramit AS"/>
          <w:b/>
          <w:bCs/>
          <w:sz w:val="24"/>
          <w:szCs w:val="32"/>
        </w:rPr>
      </w:pPr>
    </w:p>
    <w:p w:rsidR="00ED6ED6" w:rsidRDefault="00ED6ED6" w:rsidP="00ED6ED6">
      <w:pPr>
        <w:pStyle w:val="a3"/>
        <w:numPr>
          <w:ilvl w:val="1"/>
          <w:numId w:val="1"/>
        </w:numPr>
        <w:rPr>
          <w:rFonts w:ascii="TH Niramit AS" w:hAnsi="TH Niramit AS" w:cs="TH Niramit AS"/>
          <w:b/>
          <w:bCs/>
          <w:sz w:val="24"/>
          <w:szCs w:val="32"/>
        </w:rPr>
      </w:pPr>
      <w:r>
        <w:rPr>
          <w:rFonts w:ascii="TH Niramit AS" w:hAnsi="TH Niramit AS" w:cs="TH Niramit AS" w:hint="cs"/>
          <w:b/>
          <w:bCs/>
          <w:sz w:val="24"/>
          <w:szCs w:val="32"/>
          <w:cs/>
        </w:rPr>
        <w:lastRenderedPageBreak/>
        <w:t>ระบบจะให้ลงชื่อเข้าใช้งานตามภาพดังนี้</w:t>
      </w:r>
      <w:r w:rsidR="00FD25DD" w:rsidRPr="0016423A">
        <w:rPr>
          <w:rFonts w:ascii="TH Niramit AS" w:hAnsi="TH Niramit AS" w:cs="TH Niramit AS"/>
          <w:b/>
          <w:bCs/>
          <w:sz w:val="24"/>
          <w:szCs w:val="32"/>
        </w:rPr>
        <w:pict>
          <v:shape id="_x0000_i1027" type="#_x0000_t75" style="width:450.75pt;height:274.5pt">
            <v:imagedata r:id="rId11" o:title="2"/>
          </v:shape>
        </w:pict>
      </w:r>
    </w:p>
    <w:p w:rsidR="00ED6ED6" w:rsidRDefault="00ED6ED6" w:rsidP="00ED6ED6">
      <w:pPr>
        <w:pStyle w:val="a3"/>
        <w:numPr>
          <w:ilvl w:val="1"/>
          <w:numId w:val="1"/>
        </w:numPr>
        <w:rPr>
          <w:rFonts w:ascii="TH Niramit AS" w:hAnsi="TH Niramit AS" w:cs="TH Niramit AS"/>
          <w:b/>
          <w:bCs/>
          <w:sz w:val="24"/>
          <w:szCs w:val="32"/>
        </w:rPr>
      </w:pPr>
      <w:r>
        <w:rPr>
          <w:rFonts w:ascii="TH Niramit AS" w:hAnsi="TH Niramit AS" w:cs="TH Niramit AS"/>
          <w:b/>
          <w:bCs/>
          <w:sz w:val="24"/>
          <w:szCs w:val="32"/>
        </w:rPr>
        <w:t xml:space="preserve"> </w:t>
      </w:r>
      <w:r>
        <w:rPr>
          <w:rFonts w:ascii="TH Niramit AS" w:hAnsi="TH Niramit AS" w:cs="TH Niramit AS" w:hint="cs"/>
          <w:b/>
          <w:bCs/>
          <w:sz w:val="24"/>
          <w:szCs w:val="32"/>
          <w:cs/>
        </w:rPr>
        <w:t>เลือกกล่องเอกสารที่ต้องการนำข้อมูลเพิ่มในเว็บ</w:t>
      </w:r>
      <w:proofErr w:type="spellStart"/>
      <w:r>
        <w:rPr>
          <w:rFonts w:ascii="TH Niramit AS" w:hAnsi="TH Niramit AS" w:cs="TH Niramit AS" w:hint="cs"/>
          <w:b/>
          <w:bCs/>
          <w:sz w:val="24"/>
          <w:szCs w:val="32"/>
          <w:cs/>
        </w:rPr>
        <w:t>ไซค์</w:t>
      </w:r>
      <w:proofErr w:type="spellEnd"/>
      <w:r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ดังนี้</w:t>
      </w:r>
      <w:r w:rsidR="00FD25DD" w:rsidRPr="0016423A">
        <w:rPr>
          <w:rFonts w:ascii="TH Niramit AS" w:hAnsi="TH Niramit AS" w:cs="TH Niramit AS"/>
          <w:b/>
          <w:bCs/>
          <w:sz w:val="24"/>
          <w:szCs w:val="32"/>
        </w:rPr>
        <w:pict>
          <v:shape id="_x0000_i1028" type="#_x0000_t75" style="width:450.75pt;height:318.75pt">
            <v:imagedata r:id="rId12" o:title="3"/>
          </v:shape>
        </w:pict>
      </w:r>
    </w:p>
    <w:p w:rsidR="00ED6ED6" w:rsidRDefault="0016423A" w:rsidP="00ED6ED6">
      <w:pPr>
        <w:pStyle w:val="a3"/>
        <w:numPr>
          <w:ilvl w:val="1"/>
          <w:numId w:val="1"/>
        </w:numPr>
        <w:rPr>
          <w:rFonts w:ascii="TH Niramit AS" w:hAnsi="TH Niramit AS" w:cs="TH Niramit AS"/>
          <w:b/>
          <w:bCs/>
          <w:sz w:val="24"/>
          <w:szCs w:val="32"/>
        </w:rPr>
      </w:pPr>
      <w:r>
        <w:rPr>
          <w:rFonts w:ascii="TH Niramit AS" w:hAnsi="TH Niramit AS" w:cs="TH Niramit AS"/>
          <w:b/>
          <w:bCs/>
          <w:noProof/>
          <w:sz w:val="24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449.25pt;margin-top:150.75pt;width:19.5pt;height:26.25pt;z-index:251665408" fillcolor="#c0504d [3205]" strokecolor="#f2f2f2 [3041]" strokeweight="3pt">
            <v:shadow on="t" type="perspective" color="#622423 [1605]" opacity=".5" offset="1pt" offset2="-1pt"/>
            <v:textbox style="mso-next-textbox:#_x0000_s1038">
              <w:txbxContent>
                <w:p w:rsidR="002A2317" w:rsidRDefault="002A2317" w:rsidP="002A2317">
                  <w:r>
                    <w:t>2</w:t>
                  </w:r>
                </w:p>
              </w:txbxContent>
            </v:textbox>
          </v:shape>
        </w:pict>
      </w:r>
      <w:r>
        <w:rPr>
          <w:rFonts w:ascii="TH Niramit AS" w:hAnsi="TH Niramit AS" w:cs="TH Niramit AS"/>
          <w:b/>
          <w:bCs/>
          <w:noProof/>
          <w:sz w:val="24"/>
          <w:szCs w:val="32"/>
        </w:rPr>
        <w:pict>
          <v:shape id="_x0000_s1037" type="#_x0000_t202" style="position:absolute;left:0;text-align:left;margin-left:350.25pt;margin-top:119.25pt;width:19.5pt;height:26.25pt;z-index:251664384" fillcolor="#c0504d [3205]" strokecolor="#f2f2f2 [3041]" strokeweight="3pt">
            <v:shadow on="t" type="perspective" color="#622423 [1605]" opacity=".5" offset="1pt" offset2="-1pt"/>
            <v:textbox style="mso-next-textbox:#_x0000_s1037">
              <w:txbxContent>
                <w:p w:rsidR="002A2317" w:rsidRDefault="002A2317">
                  <w:r>
                    <w:t>1</w:t>
                  </w:r>
                </w:p>
              </w:txbxContent>
            </v:textbox>
          </v:shape>
        </w:pict>
      </w:r>
      <w:r>
        <w:rPr>
          <w:rFonts w:ascii="TH Niramit AS" w:hAnsi="TH Niramit AS" w:cs="TH Niramit AS"/>
          <w:b/>
          <w:bCs/>
          <w:noProof/>
          <w:sz w:val="24"/>
          <w:szCs w:val="32"/>
        </w:rPr>
        <w:pict>
          <v:shape id="_x0000_s1036" type="#_x0000_t32" style="position:absolute;left:0;text-align:left;margin-left:462.75pt;margin-top:102.75pt;width:14.25pt;height:53.25pt;flip:y;z-index:251663360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>
        <w:rPr>
          <w:rFonts w:ascii="TH Niramit AS" w:hAnsi="TH Niramit AS" w:cs="TH Niramit AS"/>
          <w:b/>
          <w:bCs/>
          <w:noProof/>
          <w:sz w:val="24"/>
          <w:szCs w:val="32"/>
        </w:rPr>
        <w:pict>
          <v:shape id="_x0000_s1035" type="#_x0000_t32" style="position:absolute;left:0;text-align:left;margin-left:369.75pt;margin-top:102.75pt;width:44.25pt;height:18pt;flip:y;z-index:251662336" o:connectortype="straight" strokecolor="red" strokeweight="3pt">
            <v:stroke endarrow="block"/>
            <v:shadow on="t" type="perspective" color="#622423 [1605]" opacity=".5" offset="1pt" offset2="-1pt"/>
          </v:shape>
        </w:pict>
      </w:r>
      <w:r>
        <w:rPr>
          <w:rFonts w:ascii="TH Niramit AS" w:hAnsi="TH Niramit AS" w:cs="TH Niramit AS"/>
          <w:b/>
          <w:bCs/>
          <w:noProof/>
          <w:sz w:val="24"/>
          <w:szCs w:val="32"/>
        </w:rPr>
        <w:pict>
          <v:oval id="_x0000_s1034" style="position:absolute;left:0;text-align:left;margin-left:462.75pt;margin-top:1in;width:32.25pt;height:30.75pt;z-index:251661312" filled="f" fillcolor="#c0504d [3205]" strokecolor="red" strokeweight="2.25pt">
            <v:shadow on="t" type="perspective" color="#622423 [1605]" opacity=".5" offset="1pt" offset2="-1pt"/>
          </v:oval>
        </w:pict>
      </w:r>
      <w:r>
        <w:rPr>
          <w:rFonts w:ascii="TH Niramit AS" w:hAnsi="TH Niramit AS" w:cs="TH Niramit AS"/>
          <w:b/>
          <w:bCs/>
          <w:noProof/>
          <w:sz w:val="24"/>
          <w:szCs w:val="32"/>
        </w:rPr>
        <w:pict>
          <v:oval id="_x0000_s1033" style="position:absolute;left:0;text-align:left;margin-left:414pt;margin-top:1in;width:42pt;height:40.5pt;z-index:251660288" filled="f" fillcolor="#c0504d [3205]" strokecolor="red" strokeweight="2.25pt">
            <v:shadow on="t" type="perspective" color="#622423 [1605]" opacity=".5" offset="1pt" offset2="-1pt"/>
          </v:oval>
        </w:pict>
      </w:r>
      <w:r w:rsidR="00ED6ED6">
        <w:rPr>
          <w:rFonts w:ascii="TH Niramit AS" w:hAnsi="TH Niramit AS" w:cs="TH Niramit AS" w:hint="cs"/>
          <w:b/>
          <w:bCs/>
          <w:sz w:val="24"/>
          <w:szCs w:val="32"/>
          <w:cs/>
        </w:rPr>
        <w:t>ผู้ใช้สามารถ เพิ่มโฟลเดอร์ (1) หรือ เพิ่มเอกสารได้ (2) ดังนี้</w:t>
      </w:r>
      <w:r w:rsidR="00FD25DD" w:rsidRPr="0016423A">
        <w:rPr>
          <w:rFonts w:ascii="TH Niramit AS" w:hAnsi="TH Niramit AS" w:cs="TH Niramit AS"/>
          <w:b/>
          <w:bCs/>
          <w:sz w:val="24"/>
          <w:szCs w:val="32"/>
        </w:rPr>
        <w:pict>
          <v:shape id="_x0000_i1029" type="#_x0000_t75" style="width:450pt;height:289.5pt">
            <v:imagedata r:id="rId13" o:title="4"/>
          </v:shape>
        </w:pict>
      </w:r>
    </w:p>
    <w:p w:rsidR="00ED6ED6" w:rsidRPr="00BA49F4" w:rsidRDefault="00ED6ED6" w:rsidP="00ED6ED6">
      <w:pPr>
        <w:pStyle w:val="a3"/>
        <w:numPr>
          <w:ilvl w:val="1"/>
          <w:numId w:val="1"/>
        </w:numPr>
        <w:rPr>
          <w:rFonts w:ascii="TH Niramit AS" w:hAnsi="TH Niramit AS" w:cs="TH Niramit AS"/>
          <w:b/>
          <w:bCs/>
          <w:sz w:val="24"/>
          <w:szCs w:val="32"/>
        </w:rPr>
      </w:pPr>
      <w:r>
        <w:rPr>
          <w:rFonts w:ascii="TH Niramit AS" w:hAnsi="TH Niramit AS" w:cs="TH Niramit AS" w:hint="cs"/>
          <w:b/>
          <w:bCs/>
          <w:sz w:val="24"/>
          <w:szCs w:val="32"/>
          <w:cs/>
        </w:rPr>
        <w:t>คลิกเพื่อ</w:t>
      </w:r>
      <w:r w:rsidR="00864159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>
        <w:rPr>
          <w:rFonts w:ascii="TH Niramit AS" w:hAnsi="TH Niramit AS" w:cs="TH Niramit AS" w:hint="cs"/>
          <w:b/>
          <w:bCs/>
          <w:sz w:val="24"/>
          <w:szCs w:val="32"/>
          <w:cs/>
        </w:rPr>
        <w:t>เพิ่มเอกสาร</w:t>
      </w:r>
      <w:r w:rsidR="00864159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แล้วคลิกที่ </w:t>
      </w:r>
      <w:r w:rsidR="00864159">
        <w:rPr>
          <w:rFonts w:ascii="TH Niramit AS" w:hAnsi="TH Niramit AS" w:cs="TH Niramit AS"/>
          <w:b/>
          <w:bCs/>
          <w:sz w:val="24"/>
          <w:szCs w:val="32"/>
        </w:rPr>
        <w:t xml:space="preserve">“ </w:t>
      </w:r>
      <w:r w:rsidR="00864159">
        <w:rPr>
          <w:rFonts w:ascii="TH Niramit AS" w:hAnsi="TH Niramit AS" w:cs="TH Niramit AS" w:hint="cs"/>
          <w:b/>
          <w:bCs/>
          <w:sz w:val="24"/>
          <w:szCs w:val="32"/>
          <w:cs/>
        </w:rPr>
        <w:t>บันทึก</w:t>
      </w:r>
      <w:r w:rsidR="00864159">
        <w:rPr>
          <w:rFonts w:ascii="TH Niramit AS" w:hAnsi="TH Niramit AS" w:cs="TH Niramit AS"/>
          <w:b/>
          <w:bCs/>
          <w:sz w:val="24"/>
          <w:szCs w:val="32"/>
        </w:rPr>
        <w:t>”</w:t>
      </w:r>
      <w:r w:rsidR="00864159">
        <w:rPr>
          <w:rFonts w:ascii="TH Niramit AS" w:hAnsi="TH Niramit AS" w:cs="TH Niramit AS" w:hint="cs"/>
          <w:b/>
          <w:bCs/>
          <w:sz w:val="24"/>
          <w:szCs w:val="32"/>
          <w:cs/>
        </w:rPr>
        <w:t xml:space="preserve"> </w:t>
      </w:r>
      <w:r>
        <w:rPr>
          <w:rFonts w:ascii="TH Niramit AS" w:hAnsi="TH Niramit AS" w:cs="TH Niramit AS" w:hint="cs"/>
          <w:b/>
          <w:bCs/>
          <w:sz w:val="24"/>
          <w:szCs w:val="32"/>
          <w:cs/>
        </w:rPr>
        <w:t>ดังนี้</w:t>
      </w:r>
      <w:r w:rsidR="00FD25DD" w:rsidRPr="0016423A">
        <w:rPr>
          <w:rFonts w:ascii="TH Niramit AS" w:hAnsi="TH Niramit AS" w:cs="TH Niramit AS"/>
          <w:b/>
          <w:bCs/>
          <w:sz w:val="24"/>
          <w:szCs w:val="32"/>
        </w:rPr>
        <w:pict>
          <v:shape id="_x0000_i1030" type="#_x0000_t75" style="width:450.75pt;height:327.75pt">
            <v:imagedata r:id="rId14" o:title="5"/>
          </v:shape>
        </w:pict>
      </w:r>
    </w:p>
    <w:sectPr w:rsidR="00ED6ED6" w:rsidRPr="00BA49F4" w:rsidSect="006647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21519E"/>
    <w:multiLevelType w:val="multilevel"/>
    <w:tmpl w:val="FFECC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A49F4"/>
    <w:rsid w:val="000A2CC5"/>
    <w:rsid w:val="00112502"/>
    <w:rsid w:val="0016423A"/>
    <w:rsid w:val="002A2317"/>
    <w:rsid w:val="00602378"/>
    <w:rsid w:val="0066470E"/>
    <w:rsid w:val="00864159"/>
    <w:rsid w:val="00AF37C1"/>
    <w:rsid w:val="00B06A7C"/>
    <w:rsid w:val="00BA49F4"/>
    <w:rsid w:val="00ED6ED6"/>
    <w:rsid w:val="00F57B48"/>
    <w:rsid w:val="00F6668F"/>
    <w:rsid w:val="00FD2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none [3205]" strokecolor="none [3041]">
      <v:fill color="none [3205]"/>
      <v:stroke color="none [3041]" weight="3pt"/>
      <v:shadow on="t" type="perspective" color="none [1605]" opacity=".5" offset="1pt" offset2="-1pt"/>
      <o:colormenu v:ext="edit" strokecolor="red"/>
    </o:shapedefaults>
    <o:shapelayout v:ext="edit">
      <o:idmap v:ext="edit" data="1"/>
      <o:rules v:ext="edit">
        <o:r id="V:Rule4" type="connector" idref="#_x0000_s1032"/>
        <o:r id="V:Rule5" type="connector" idref="#_x0000_s1035"/>
        <o:r id="V:Rule6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9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49F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49F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A49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planning.mju.ac.th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A7309F-7417-458D-BDC8-A8B0A7E7A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2016-04-21T03:19:00Z</dcterms:created>
  <dcterms:modified xsi:type="dcterms:W3CDTF">2016-04-21T04:40:00Z</dcterms:modified>
</cp:coreProperties>
</file>