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758A" w14:textId="77777777" w:rsidR="00F16552" w:rsidRPr="00F16552" w:rsidRDefault="00F16552" w:rsidP="00F1655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F16552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ประเด็นที่มหาวิทยาลัยแม่โจ้เลือกความเกี่ยวข้องของหน่วยงานกับเป้าหมายแผนแม่บทย่อย</w:t>
      </w:r>
      <w:r w:rsidRPr="00F1655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(Y1) </w:t>
      </w:r>
      <w:r w:rsidRPr="00F16552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ประจำปีงบประมาณ </w:t>
      </w:r>
      <w:r w:rsidRPr="00F1655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2568</w:t>
      </w:r>
    </w:p>
    <w:p w14:paraId="0E9CEA8E" w14:textId="77777777" w:rsidR="00F16552" w:rsidRPr="00F16552" w:rsidRDefault="00F16552" w:rsidP="00F1655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  <w:r w:rsidRPr="00F16552">
        <w:rPr>
          <w:rFonts w:ascii="TH SarabunPSK" w:eastAsia="Times New Roman" w:hAnsi="TH SarabunPSK" w:cs="TH SarabunPSK"/>
          <w:b/>
          <w:bCs/>
          <w:kern w:val="0"/>
          <w:sz w:val="28"/>
          <w:cs/>
          <w14:ligatures w14:val="none"/>
        </w:rPr>
        <w:t>ข้อมูลอ้างอิงจาก</w:t>
      </w:r>
      <w:proofErr w:type="spellStart"/>
      <w:r w:rsidRPr="00F16552">
        <w:rPr>
          <w:rFonts w:ascii="TH SarabunPSK" w:eastAsia="Times New Roman" w:hAnsi="TH SarabunPSK" w:cs="TH SarabunPSK"/>
          <w:b/>
          <w:bCs/>
          <w:kern w:val="0"/>
          <w:sz w:val="28"/>
          <w:cs/>
          <w14:ligatures w14:val="none"/>
        </w:rPr>
        <w:t>เวป</w:t>
      </w:r>
      <w:proofErr w:type="spellEnd"/>
      <w:r w:rsidRPr="00F16552">
        <w:rPr>
          <w:rFonts w:ascii="TH SarabunPSK" w:eastAsia="Times New Roman" w:hAnsi="TH SarabunPSK" w:cs="TH SarabunPSK"/>
          <w:b/>
          <w:bCs/>
          <w:kern w:val="0"/>
          <w:sz w:val="28"/>
          <w:cs/>
          <w14:ligatures w14:val="none"/>
        </w:rPr>
        <w:t>ไซด์สภาพัฒนาการเศรษฐกิจและสังคมแห่งชาติ</w:t>
      </w:r>
      <w:r w:rsidRPr="00F16552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 xml:space="preserve"> http://nscr.nesdc.go.th/project2568/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838"/>
        <w:gridCol w:w="6095"/>
        <w:gridCol w:w="1560"/>
      </w:tblGrid>
      <w:tr w:rsidR="00F16552" w:rsidRPr="00F16552" w14:paraId="5BD78D65" w14:textId="77777777" w:rsidTr="00A06F00">
        <w:trPr>
          <w:trHeight w:val="480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047BA732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ประเด็นแผนแม่บทฯ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6C9CDBB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เป้าหมายแผนย่อย (</w:t>
            </w:r>
            <w:r w:rsidRPr="00F16552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Y1)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6E64AFC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b/>
                <w:bCs/>
                <w:kern w:val="0"/>
                <w:sz w:val="20"/>
                <w:szCs w:val="20"/>
                <w:cs/>
                <w14:ligatures w14:val="none"/>
              </w:rPr>
              <w:t>รหัสเป้าหมายแผนย่อย</w:t>
            </w:r>
          </w:p>
        </w:tc>
      </w:tr>
      <w:tr w:rsidR="00F16552" w:rsidRPr="00F16552" w14:paraId="0CE17587" w14:textId="77777777" w:rsidTr="00A06F00">
        <w:trPr>
          <w:trHeight w:val="1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85273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การเกษตร (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03)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00229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สินค้าเก</w:t>
            </w:r>
            <w:proofErr w:type="spellStart"/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ษต</w:t>
            </w:r>
            <w:proofErr w:type="spellEnd"/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รอ</w:t>
            </w:r>
            <w:proofErr w:type="spellStart"/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ัต</w:t>
            </w:r>
            <w:proofErr w:type="spellEnd"/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ลักษณ์พื้นถิ่นมีมูลค่าเพิ่มขึ้น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A674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030101</w:t>
            </w:r>
          </w:p>
        </w:tc>
      </w:tr>
      <w:tr w:rsidR="00F16552" w:rsidRPr="00F16552" w14:paraId="165445E2" w14:textId="77777777" w:rsidTr="00A06F00">
        <w:trPr>
          <w:trHeight w:val="53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67729" w14:textId="090A2AFE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45CC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สินค้าเกษตรปลอดภัยมีมูลค่าเพิ่มขึ้น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07E26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030201</w:t>
            </w:r>
          </w:p>
        </w:tc>
      </w:tr>
      <w:tr w:rsidR="00F16552" w:rsidRPr="00F16552" w14:paraId="36804479" w14:textId="77777777" w:rsidTr="00A06F00">
        <w:trPr>
          <w:trHeight w:val="581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ACEB" w14:textId="661FF81C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8798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ผลิตภัณฑ์เกษตรปลอดภัยของไทยได้รับการยอมรับด้านคุณภาพความปลอดภัยและคุณค่าทางโภชนาการสูงขึ้น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8BFE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030202</w:t>
            </w:r>
          </w:p>
        </w:tc>
      </w:tr>
      <w:tr w:rsidR="00F16552" w:rsidRPr="00F16552" w14:paraId="0A5966F0" w14:textId="77777777" w:rsidTr="00A06F00">
        <w:trPr>
          <w:trHeight w:val="265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FAE72" w14:textId="737E3FF5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391C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สินค้าเกษตรแปรรูปและผลิตภัณฑ์มีมูลค่าเพิ่มขึ้น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BE03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030401</w:t>
            </w:r>
          </w:p>
        </w:tc>
      </w:tr>
      <w:tr w:rsidR="00F16552" w:rsidRPr="00F16552" w14:paraId="18B80502" w14:textId="77777777" w:rsidTr="00A06F00">
        <w:trPr>
          <w:trHeight w:val="172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C3C1" w14:textId="4D688886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9049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สินค้าที่ได้จากเทคโนโลยีสมัยใหม่/อัจฉริยะมีมูลค่าเพิ่มขึ้น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442C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030501</w:t>
            </w:r>
          </w:p>
        </w:tc>
      </w:tr>
      <w:tr w:rsidR="00F16552" w:rsidRPr="00F16552" w14:paraId="7A929956" w14:textId="77777777" w:rsidTr="00A06F00">
        <w:trPr>
          <w:trHeight w:val="644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D9F8" w14:textId="3E4A5386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ADA6E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ผลผลิตต่อหน่วยของฟาร์มหรือแปลงที่มีการใช้เทคโนโลยีสมัยใหม่/อัจฉริยะเพิ่มขึ้น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97E9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030502</w:t>
            </w:r>
          </w:p>
        </w:tc>
      </w:tr>
      <w:tr w:rsidR="00F16552" w:rsidRPr="00F16552" w14:paraId="5E2E6AAC" w14:textId="77777777" w:rsidTr="00A06F00">
        <w:trPr>
          <w:trHeight w:val="18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7452" w14:textId="44730329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6632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ประสิทธิภาพการผลิตสินค้าเกษตรต่อหน่วยมีการปรับตัวเพิ่มขึ้น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58864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030601</w:t>
            </w:r>
          </w:p>
        </w:tc>
      </w:tr>
      <w:tr w:rsidR="00F16552" w:rsidRPr="00F16552" w14:paraId="66786630" w14:textId="77777777" w:rsidTr="00A06F00">
        <w:trPr>
          <w:trHeight w:val="37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3C8D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อุตสาหกรรมและบริการแห่งอนาคต (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04)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AE90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อุตสาหกรรมชีวภาพมีการขยายตัวเพิ่มขึ้น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8CC7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040101</w:t>
            </w:r>
          </w:p>
        </w:tc>
      </w:tr>
      <w:tr w:rsidR="00F16552" w:rsidRPr="00F16552" w14:paraId="5224064D" w14:textId="77777777" w:rsidTr="00A06F00">
        <w:trPr>
          <w:trHeight w:val="269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2C9C" w14:textId="0B4D20AD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D2919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อุตสาหกรรมความมั่นคงของประเทศมีการขยายตัวเพิ่มขึ้น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8868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040501</w:t>
            </w:r>
          </w:p>
        </w:tc>
      </w:tr>
      <w:tr w:rsidR="00F16552" w:rsidRPr="00F16552" w14:paraId="6EBD0FCB" w14:textId="77777777" w:rsidTr="00A06F00">
        <w:trPr>
          <w:trHeight w:val="175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9003" w14:textId="28EB4C1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BAD57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แรงงานไทยมีประสิทธิภาพเพิ่มขึ้น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5ABD1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040601</w:t>
            </w:r>
          </w:p>
        </w:tc>
      </w:tr>
      <w:tr w:rsidR="00F16552" w:rsidRPr="00F16552" w14:paraId="309F3A5E" w14:textId="77777777" w:rsidTr="00A06F00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D8A7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การท่องเที่ยว (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05)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786E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รายได้จากการท่องเที่ยวเชิงสร้างสรรค์และวัฒนธรรมเพิ่มขึ้น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CDCF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050101</w:t>
            </w:r>
          </w:p>
        </w:tc>
      </w:tr>
      <w:tr w:rsidR="00F16552" w:rsidRPr="00F16552" w14:paraId="244A0EBE" w14:textId="77777777" w:rsidTr="00A06F00">
        <w:trPr>
          <w:trHeight w:val="53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EFC84" w14:textId="65D2CD85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A4205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เมืองและชุมชนที่มีศักยภาพด้านการท่องเที่ยวเชิงสร้างสรรค์และวัฒนธรรมเพิ่มขึ้น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3B380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050102</w:t>
            </w:r>
          </w:p>
        </w:tc>
      </w:tr>
      <w:tr w:rsidR="00F16552" w:rsidRPr="00F16552" w14:paraId="16501AC7" w14:textId="77777777" w:rsidTr="00A06F00">
        <w:trPr>
          <w:trHeight w:val="225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44F50" w14:textId="632345E0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840F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รายได้จากการท่องเที่ยวเชิงธุรกิจ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DFEAE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050201</w:t>
            </w:r>
          </w:p>
        </w:tc>
      </w:tr>
      <w:tr w:rsidR="00F16552" w:rsidRPr="00F16552" w14:paraId="58E7A3C1" w14:textId="77777777" w:rsidTr="00A06F00">
        <w:trPr>
          <w:trHeight w:val="145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F54C" w14:textId="5B3C850E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23681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รายได้จากการท่องเที่ยวเชิงสุขภาพ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ความงาม และแพทย์แผนไทย 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E128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050301</w:t>
            </w:r>
          </w:p>
        </w:tc>
      </w:tr>
      <w:tr w:rsidR="00F16552" w:rsidRPr="00F16552" w14:paraId="21CC514F" w14:textId="77777777" w:rsidTr="00A06F00">
        <w:trPr>
          <w:trHeight w:val="193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166D" w14:textId="3BC94C64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4258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รายได้การท่องเที่ยวสำราญทางน้ำ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EF46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050401</w:t>
            </w:r>
          </w:p>
        </w:tc>
      </w:tr>
      <w:tr w:rsidR="00F16552" w:rsidRPr="00F16552" w14:paraId="3D7AE347" w14:textId="77777777" w:rsidTr="00A06F00">
        <w:trPr>
          <w:trHeight w:val="24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8075C" w14:textId="34847E28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F2F15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การท่องเที่ยวอย่างมีความรับผิดชอบต่อสังคมและสิ่งแวดล้อมดีขึ้น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E3097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050603</w:t>
            </w:r>
          </w:p>
        </w:tc>
      </w:tr>
      <w:tr w:rsidR="00F16552" w:rsidRPr="00F16552" w14:paraId="15283E7E" w14:textId="77777777" w:rsidTr="00A06F00">
        <w:trPr>
          <w:trHeight w:val="28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DED24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ผู้ประกอบการและวิสาหกิจขนาดกลางและขนาดย่อมยุคใหม่ (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08)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F4975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วิสาหกิจขนาดกลางและขนาดย่อมรายใหม่ในประเทศไทยเพิ่มขึ้น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DD02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080101</w:t>
            </w:r>
          </w:p>
        </w:tc>
      </w:tr>
      <w:tr w:rsidR="00F16552" w:rsidRPr="00F16552" w14:paraId="0853B063" w14:textId="77777777" w:rsidTr="00A06F00">
        <w:trPr>
          <w:trHeight w:val="253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2140E" w14:textId="59E89899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4456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ความสามารถในการแข่งขันด้านการใช้เครื่องมือและเทคโนโลยีดิจิทัลดีขึ้น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27C9F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080102</w:t>
            </w:r>
          </w:p>
        </w:tc>
      </w:tr>
      <w:tr w:rsidR="00F16552" w:rsidRPr="00F16552" w14:paraId="5D545109" w14:textId="77777777" w:rsidTr="00A06F00">
        <w:trPr>
          <w:trHeight w:val="243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28A87" w14:textId="4B331E24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9183D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การขยายตัวการส่งออกของวิสาหกิจขนาดกลางและขนาดย่อมเพิ่มขึ้น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A2AC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080303</w:t>
            </w:r>
          </w:p>
        </w:tc>
      </w:tr>
      <w:tr w:rsidR="00F16552" w:rsidRPr="00F16552" w14:paraId="47340525" w14:textId="77777777" w:rsidTr="00A06F00">
        <w:trPr>
          <w:trHeight w:val="575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BB16" w14:textId="03182EE3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F54A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อันดับนโยบายของภาครัฐที่มีต่อวิสาหกิจและผู้ประกอบการด้านการสนับสนุนและความสอดคล้องของนโยบายดี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CD77F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080401</w:t>
            </w:r>
          </w:p>
        </w:tc>
      </w:tr>
      <w:tr w:rsidR="00F16552" w:rsidRPr="00F16552" w14:paraId="0B4A2006" w14:textId="77777777" w:rsidTr="00A06F00">
        <w:trPr>
          <w:trHeight w:val="112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62666" w14:textId="51CB6BD8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การพัฒนาศักยภาพคนตลอดช่วงชีวิต (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11)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D53F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วัยเรียน/วัยรุ่น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 xml:space="preserve">มีความรู้และทักษะในศตวรรษที่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21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ครบถ้วน รู้จักคิด วิเคราะห์ รักการเรียนรู้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มีสำนึกพลเมือง มีความกล้าหาญทางจริยธรรม มีความสามารถในการแก้ปัญหา ปรับตัว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สื่อสาร และทำงานร่วมกับผู้อื่นได้อย่างมีประสิทธิผลตลอดชีวิตดีขึ้น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A295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110301</w:t>
            </w:r>
          </w:p>
        </w:tc>
      </w:tr>
      <w:tr w:rsidR="00A06F00" w:rsidRPr="00F16552" w14:paraId="2BA7A5B1" w14:textId="77777777" w:rsidTr="00A06F00">
        <w:trPr>
          <w:trHeight w:val="1344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B3D41" w14:textId="03F50BDA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9AD7E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วัยเรียน/วัยรุ่น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 xml:space="preserve">มีความรู้และทักษะในศตวรรษที่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21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ครบถ้วน รู้จักคิด วิเคราะห์ รักการเรียนรู้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มีสำนึกพลเมือง มีความกล้าหาญทางจริยธรรม มีความสามารถในการแก้ปัญหา ปรับตัว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สื่อสาร และทำงานร่วมกับผู้อื่นได้อย่างมีประสิทธิผลตลอดชีวิตดีขึ้น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B488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110301</w:t>
            </w:r>
          </w:p>
        </w:tc>
      </w:tr>
      <w:tr w:rsidR="00F16552" w:rsidRPr="00F16552" w14:paraId="5EA80403" w14:textId="77777777" w:rsidTr="00A06F00">
        <w:trPr>
          <w:trHeight w:val="113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C3A6F" w14:textId="6AD44E29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AAAEF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แรงงานมีศักยภาพในการเพิ่มผลผลิต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มีทักษะอาชีพสูง ตระหนักในความสำคัญที่จะพัฒนาตนเองให้เต็มศักยภาพ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สามารถปรับตัวและเรียนรู้สิ่งใหม่ตามพลวัตของโครงสร้างอาชีพและความต้องการของตลาดแรงงานเพิ่มขึ้น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C8144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110401</w:t>
            </w:r>
          </w:p>
        </w:tc>
      </w:tr>
      <w:tr w:rsidR="00F16552" w:rsidRPr="00F16552" w14:paraId="0E830458" w14:textId="77777777" w:rsidTr="00A06F00">
        <w:trPr>
          <w:trHeight w:val="506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EE019" w14:textId="6DC75BED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0655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มีคนไทยที่มีความสามารถและผู้เชี่ยวชาญต่างประเทศเข้ามาทำวิทยาศาสตร์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เทคโนโลยี และนวัตกรรมในอุตสาหกรรมเป้าหมายเพิ่มขึ้น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D069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110402</w:t>
            </w:r>
          </w:p>
        </w:tc>
      </w:tr>
      <w:tr w:rsidR="00F16552" w:rsidRPr="00F16552" w14:paraId="7B14F8C0" w14:textId="77777777" w:rsidTr="00A06F00">
        <w:trPr>
          <w:trHeight w:val="75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6049" w14:textId="141E75A2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CB2D3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ผู้สูงอายุมีคุณภาพชีวิตที่ดี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มีความมั่นคงในชีวิตมีทักษะการดำรงชีวิต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เรียนรู้พัฒนาตลอดชีวิตมีส่วนร่วมในกิจกรรมสังคม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สร้างมูลค่าเพิ่มให้แก่สังคมเพิ่มขึ้น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2E7A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110501</w:t>
            </w:r>
          </w:p>
        </w:tc>
      </w:tr>
      <w:tr w:rsidR="00F16552" w:rsidRPr="00F16552" w14:paraId="22888672" w14:textId="77777777" w:rsidTr="00A06F00">
        <w:trPr>
          <w:trHeight w:val="7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D64F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การพัฒนาการเรียน (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12)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7894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คนไทยได้รับการศึกษาที่มีคุณภาพตามมาตรฐาน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 xml:space="preserve">มีทักษะการเรียนรู้ และทักษะที่จำเป็นของโลกศตวรรษที่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21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สามารถเข้าถึงการเรียนรู้อย่างต่อเนื่องตลอดชีวิตดีขึ้น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A48D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120101</w:t>
            </w:r>
          </w:p>
        </w:tc>
      </w:tr>
      <w:tr w:rsidR="00F16552" w:rsidRPr="00F16552" w14:paraId="331FCB54" w14:textId="77777777" w:rsidTr="00A06F00">
        <w:trPr>
          <w:trHeight w:val="54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A995B" w14:textId="6F9375EE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A1F03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ประเทศไทยมีระบบข้อมูลเพื่อการส่งเสริมการพัฒนาศักยภาพตาม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พหุปัญญา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เพื่อประโยชน์ในการพัฒนาและการส่งต่อการพัฒนาให้เต็มตามศักยภาพเพิ่มขึ้น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7F98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120201</w:t>
            </w:r>
          </w:p>
        </w:tc>
      </w:tr>
      <w:tr w:rsidR="00F16552" w:rsidRPr="00F16552" w14:paraId="197702BD" w14:textId="77777777" w:rsidTr="00A06F00">
        <w:trPr>
          <w:trHeight w:val="12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1893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เศรษฐกิจฐานราก (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16)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AF0C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ศักยภาพและขีดความสามารถของเศรษฐกิจฐานรากเพิ่มขึ้น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2B90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160101</w:t>
            </w:r>
          </w:p>
        </w:tc>
      </w:tr>
      <w:tr w:rsidR="00F16552" w:rsidRPr="00F16552" w14:paraId="17DBCC53" w14:textId="77777777" w:rsidTr="00A06F00">
        <w:trPr>
          <w:trHeight w:val="53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D4D2" w14:textId="07202081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2CB1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ผู้ประกอบการเศรษฐกิจฐานรากมีรายได้เพิ่มขึ้นอย่างต่อเนื่อง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692E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160201</w:t>
            </w:r>
          </w:p>
        </w:tc>
      </w:tr>
      <w:tr w:rsidR="00F16552" w:rsidRPr="00F16552" w14:paraId="7CC2036B" w14:textId="77777777" w:rsidTr="00A06F00">
        <w:trPr>
          <w:trHeight w:val="363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51FC" w14:textId="768B9DD9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81579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กลุ่มประชากรรายได้ต่ำสุดร้อยละ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40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มีความสามารถในการบริหารจัดการหนี้สินได้มีประสิทธิภาพเพิ่มขึ้นอย่างต่อเนื่อง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B67F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160202</w:t>
            </w:r>
          </w:p>
        </w:tc>
      </w:tr>
      <w:tr w:rsidR="00F16552" w:rsidRPr="00F16552" w14:paraId="25DA92C6" w14:textId="77777777" w:rsidTr="00A06F00">
        <w:trPr>
          <w:trHeight w:val="18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A258B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การเติบโตอย่างยั่งยืน (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18)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2122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การบริโภคและการผลิตของประเทศมีความยั่งยืนสูงขึ้น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F4D0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180101</w:t>
            </w:r>
          </w:p>
        </w:tc>
      </w:tr>
      <w:tr w:rsidR="00F16552" w:rsidRPr="00F16552" w14:paraId="38A2FB5A" w14:textId="77777777" w:rsidTr="00A06F00">
        <w:trPr>
          <w:trHeight w:val="23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8D25" w14:textId="65337562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AEC4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พื้นที่สีเขียวทุกประเภทเพิ่มขึ้น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6560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180102</w:t>
            </w:r>
          </w:p>
        </w:tc>
      </w:tr>
      <w:tr w:rsidR="00F16552" w:rsidRPr="00F16552" w14:paraId="5F026F89" w14:textId="77777777" w:rsidTr="00A06F00">
        <w:trPr>
          <w:trHeight w:val="129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7FB0" w14:textId="022B0BA5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C7487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ความสมบูรณ์ของระบบนิเวศทางทะเลเพิ่มขึ้น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F46F9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180201</w:t>
            </w:r>
          </w:p>
        </w:tc>
      </w:tr>
      <w:tr w:rsidR="00F16552" w:rsidRPr="00F16552" w14:paraId="76726FE1" w14:textId="77777777" w:rsidTr="00A06F00">
        <w:trPr>
          <w:trHeight w:val="177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B3A2" w14:textId="486A60A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13807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การปล่อยก๊าซเรือนกระจกของประเทศไทยลดลง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F26DB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180301</w:t>
            </w:r>
          </w:p>
        </w:tc>
      </w:tr>
      <w:tr w:rsidR="00F16552" w:rsidRPr="00F16552" w14:paraId="76DD06FF" w14:textId="77777777" w:rsidTr="00A06F00">
        <w:trPr>
          <w:trHeight w:val="509"/>
        </w:trPr>
        <w:tc>
          <w:tcPr>
            <w:tcW w:w="18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B0027" w14:textId="340ACADA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1A3EC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การจัดการขยะมูลฝอย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มูลฝอยติดเชื้อ ของเสียอันตราย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สารเคมีในภาคการเกษตรและการอุตสาหกรรมมีประสิทธิภาพมากขึ้น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A60B6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180403</w:t>
            </w:r>
          </w:p>
        </w:tc>
      </w:tr>
      <w:tr w:rsidR="00F16552" w:rsidRPr="00F16552" w14:paraId="75EBED66" w14:textId="77777777" w:rsidTr="00A06F00">
        <w:trPr>
          <w:trHeight w:val="47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25F86" w14:textId="1D14D20F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746F6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คนไทยมีคุณลักษณะและพฤติกรรมที่พึงประสงค์ด้านสิ่งแวดล้อมและคุณภาพชีวิตที่ดี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1671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180501</w:t>
            </w:r>
          </w:p>
        </w:tc>
      </w:tr>
      <w:tr w:rsidR="00F16552" w:rsidRPr="00F16552" w14:paraId="31DD7078" w14:textId="77777777" w:rsidTr="00A06F00">
        <w:trPr>
          <w:trHeight w:val="55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6819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การวิจัยและพัฒนานวัตกรรม (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23)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85A3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ภาคอุตสาหกรรมการผลิตและบริการ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สร้างมูลค่าเพิ่มสูงขึ้นจากการวิจัยและนวัตกรรมส่งผลให้เกิดการขยายตัวเพิ่มขึ้นจากปัจจุบัน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901E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230101</w:t>
            </w:r>
          </w:p>
        </w:tc>
      </w:tr>
      <w:tr w:rsidR="00F16552" w:rsidRPr="00F16552" w14:paraId="7FE84A50" w14:textId="77777777" w:rsidTr="00A06F00">
        <w:trPr>
          <w:trHeight w:val="63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06D76" w14:textId="42CB3A2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0562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คุณภาพชีวิต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ศักยภาพทรัพยากรมนุษย์ และความเสมอภาคทางสังคมได้รับการยกระดับเพิ่มขึ้น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 xml:space="preserve"> </w:t>
            </w: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จากผลการวิจัยและพัฒนานวัตกรรมเชิงสังคม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F5F50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230201</w:t>
            </w:r>
          </w:p>
        </w:tc>
      </w:tr>
      <w:tr w:rsidR="00F16552" w:rsidRPr="00F16552" w14:paraId="5B6F7C51" w14:textId="77777777" w:rsidTr="00A06F00">
        <w:trPr>
          <w:trHeight w:val="63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7DF7E" w14:textId="0982C68F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A523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การประยุกต์ใช้ความรู้เทคโนโลยีและนวัตกรรมในการเพิ่มมูลค่าของเศรษฐกิจสีเขียวอย่างยั่งยืน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0AAE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230301</w:t>
            </w:r>
          </w:p>
        </w:tc>
      </w:tr>
      <w:tr w:rsidR="00F16552" w:rsidRPr="00F16552" w14:paraId="50040110" w14:textId="77777777" w:rsidTr="00A06F00">
        <w:trPr>
          <w:trHeight w:val="46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17B9" w14:textId="79080E00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0E6A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ประเทศไทยมีขีดความสามารถในการแข่งขันด้านนวัตกรรมและเทคโนโลยีขั้นสูงทัดเทียมประเทศที่ก้าวหน้าในเอเชี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DDC2A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230401</w:t>
            </w:r>
          </w:p>
        </w:tc>
      </w:tr>
      <w:tr w:rsidR="00F16552" w:rsidRPr="00F16552" w14:paraId="13B34A25" w14:textId="77777777" w:rsidTr="00A06F00">
        <w:trPr>
          <w:trHeight w:val="5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996E" w14:textId="450DFCBA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E9E7" w14:textId="77777777" w:rsidR="00F16552" w:rsidRPr="00F16552" w:rsidRDefault="00F16552" w:rsidP="00F1655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จำนวนโครงสร้างพื้นฐานวิทยาศาสตร์และเทคโนโลยีสมัยใหม่ที่จำเป็นต่อการพัฒนาประเทศเพิ่มขึ้น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D0DB3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F16552"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  <w:t>230501</w:t>
            </w:r>
          </w:p>
        </w:tc>
      </w:tr>
      <w:tr w:rsidR="00F16552" w:rsidRPr="00F16552" w14:paraId="4A0F8469" w14:textId="77777777" w:rsidTr="00A06F00">
        <w:trPr>
          <w:trHeight w:val="48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0372B" w14:textId="77777777" w:rsidR="00F16552" w:rsidRPr="00F16552" w:rsidRDefault="00F16552" w:rsidP="00F165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162A2" w14:textId="77777777" w:rsidR="00F16552" w:rsidRPr="00F16552" w:rsidRDefault="00F16552" w:rsidP="00F165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1BDE9" w14:textId="77777777" w:rsidR="00F16552" w:rsidRPr="00F16552" w:rsidRDefault="00F16552" w:rsidP="00F165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E01B0B9" w14:textId="77777777" w:rsidR="00F16552" w:rsidRDefault="00F16552" w:rsidP="00F16552">
      <w:pPr>
        <w:spacing w:after="0" w:line="240" w:lineRule="auto"/>
      </w:pPr>
    </w:p>
    <w:sectPr w:rsidR="00F1655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52"/>
    <w:rsid w:val="00A06F00"/>
    <w:rsid w:val="00F1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345C2"/>
  <w15:chartTrackingRefBased/>
  <w15:docId w15:val="{F7F0D94C-5951-4CA0-AD63-3787882F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Wilaiporn Namwong</dc:creator>
  <cp:keywords/>
  <dc:description/>
  <cp:lastModifiedBy>Wilaiporn Namwong</cp:lastModifiedBy>
  <cp:revision>3</cp:revision>
  <dcterms:created xsi:type="dcterms:W3CDTF">2023-07-06T11:13:00Z</dcterms:created>
  <dcterms:modified xsi:type="dcterms:W3CDTF">2023-07-06T11:14:00Z</dcterms:modified>
</cp:coreProperties>
</file>